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675" w:rsidRPr="006B5675" w:rsidRDefault="006B5675">
      <w:pPr>
        <w:rPr>
          <w:sz w:val="24"/>
          <w:szCs w:val="24"/>
        </w:rPr>
      </w:pPr>
      <w:r>
        <w:rPr>
          <w:rFonts w:hint="eastAsia"/>
        </w:rPr>
        <w:t xml:space="preserve">　　　　　　　　　　　　　　　　</w:t>
      </w:r>
      <w:r w:rsidRPr="006B5675">
        <w:rPr>
          <w:rFonts w:hint="eastAsia"/>
          <w:sz w:val="24"/>
          <w:szCs w:val="24"/>
        </w:rPr>
        <w:t xml:space="preserve">　連盟通達</w:t>
      </w:r>
    </w:p>
    <w:p w:rsidR="00FE3A63" w:rsidRDefault="006B5675" w:rsidP="00FE3A63">
      <w:pPr>
        <w:jc w:val="right"/>
        <w:rPr>
          <w:sz w:val="24"/>
          <w:szCs w:val="24"/>
        </w:rPr>
      </w:pPr>
      <w:r w:rsidRPr="006B5675">
        <w:rPr>
          <w:rFonts w:hint="eastAsia"/>
          <w:sz w:val="24"/>
          <w:szCs w:val="24"/>
        </w:rPr>
        <w:t xml:space="preserve">　　　　　　　　　　　　　　　　　　　　　　</w:t>
      </w:r>
      <w:r>
        <w:rPr>
          <w:rFonts w:hint="eastAsia"/>
          <w:sz w:val="24"/>
          <w:szCs w:val="24"/>
        </w:rPr>
        <w:t xml:space="preserve">　　</w:t>
      </w:r>
      <w:r w:rsidR="00FE3A63">
        <w:rPr>
          <w:rFonts w:hint="eastAsia"/>
          <w:sz w:val="24"/>
          <w:szCs w:val="24"/>
        </w:rPr>
        <w:t xml:space="preserve">　　　</w:t>
      </w:r>
      <w:r w:rsidR="00FE3A63">
        <w:rPr>
          <w:sz w:val="24"/>
          <w:szCs w:val="24"/>
        </w:rPr>
        <w:t>2018.5.20</w:t>
      </w:r>
    </w:p>
    <w:p w:rsidR="006B5675" w:rsidRPr="006B5675" w:rsidRDefault="006B5675" w:rsidP="00FE3A63">
      <w:pPr>
        <w:jc w:val="right"/>
        <w:rPr>
          <w:sz w:val="24"/>
          <w:szCs w:val="24"/>
        </w:rPr>
      </w:pPr>
      <w:bookmarkStart w:id="0" w:name="_GoBack"/>
      <w:bookmarkEnd w:id="0"/>
      <w:r w:rsidRPr="006B5675">
        <w:rPr>
          <w:rFonts w:hint="eastAsia"/>
          <w:sz w:val="24"/>
          <w:szCs w:val="24"/>
        </w:rPr>
        <w:t>理事長　菅</w:t>
      </w:r>
      <w:r w:rsidR="00FE3A63">
        <w:rPr>
          <w:rFonts w:hint="eastAsia"/>
          <w:sz w:val="24"/>
          <w:szCs w:val="24"/>
        </w:rPr>
        <w:t xml:space="preserve">　</w:t>
      </w:r>
      <w:r w:rsidRPr="006B5675">
        <w:rPr>
          <w:rFonts w:hint="eastAsia"/>
          <w:sz w:val="24"/>
          <w:szCs w:val="24"/>
        </w:rPr>
        <w:t>正剛</w:t>
      </w:r>
    </w:p>
    <w:p w:rsidR="006B5675" w:rsidRPr="006B5675" w:rsidRDefault="006B5675">
      <w:pPr>
        <w:rPr>
          <w:sz w:val="24"/>
          <w:szCs w:val="24"/>
        </w:rPr>
      </w:pPr>
      <w:r w:rsidRPr="006B5675">
        <w:rPr>
          <w:rFonts w:hint="eastAsia"/>
          <w:sz w:val="24"/>
          <w:szCs w:val="24"/>
        </w:rPr>
        <w:t xml:space="preserve">　</w:t>
      </w:r>
    </w:p>
    <w:p w:rsidR="006B5675" w:rsidRPr="00FE3A63" w:rsidRDefault="006B5675" w:rsidP="006B5675">
      <w:pPr>
        <w:ind w:firstLineChars="100" w:firstLine="240"/>
        <w:rPr>
          <w:color w:val="000000" w:themeColor="text1"/>
          <w:sz w:val="24"/>
          <w:szCs w:val="24"/>
        </w:rPr>
      </w:pPr>
      <w:r w:rsidRPr="00FE3A63">
        <w:rPr>
          <w:rFonts w:hint="eastAsia"/>
          <w:color w:val="000000" w:themeColor="text1"/>
          <w:sz w:val="24"/>
          <w:szCs w:val="24"/>
        </w:rPr>
        <w:t>先日来、日大アメリカンフットボール部選手による不正なタックルについてテレビはじめ様々なメディアで連日報道されていることはご存知のことと思います。ラグビーの試合であればレイトタックルとして即退場処分となるプレーです。試合後も規律委員会に諮られ試合出場停止などの重い処分が科せられる可能性があります。また、</w:t>
      </w:r>
      <w:r w:rsidR="00A724FA" w:rsidRPr="00FE3A63">
        <w:rPr>
          <w:rFonts w:hint="eastAsia"/>
          <w:color w:val="000000" w:themeColor="text1"/>
          <w:sz w:val="24"/>
          <w:szCs w:val="24"/>
        </w:rPr>
        <w:t>聞き取り調査の結果しばしばそのような不正なプレーを行う選手であることが判明した場合は容認していた監督はじめチームの責任も問われることとな</w:t>
      </w:r>
      <w:r w:rsidR="00B50605" w:rsidRPr="00FE3A63">
        <w:rPr>
          <w:rFonts w:hint="eastAsia"/>
          <w:color w:val="000000" w:themeColor="text1"/>
          <w:sz w:val="24"/>
          <w:szCs w:val="24"/>
        </w:rPr>
        <w:t>るでしょう</w:t>
      </w:r>
      <w:r w:rsidR="00A724FA" w:rsidRPr="00FE3A63">
        <w:rPr>
          <w:rFonts w:hint="eastAsia"/>
          <w:color w:val="000000" w:themeColor="text1"/>
          <w:sz w:val="24"/>
          <w:szCs w:val="24"/>
        </w:rPr>
        <w:t>。</w:t>
      </w:r>
    </w:p>
    <w:p w:rsidR="00A93AFC" w:rsidRPr="00FE3A63" w:rsidRDefault="00B50605" w:rsidP="00B50605">
      <w:pPr>
        <w:ind w:firstLineChars="100" w:firstLine="240"/>
        <w:rPr>
          <w:color w:val="000000" w:themeColor="text1"/>
          <w:sz w:val="24"/>
          <w:szCs w:val="24"/>
        </w:rPr>
      </w:pPr>
      <w:r w:rsidRPr="00FE3A63">
        <w:rPr>
          <w:rFonts w:hint="eastAsia"/>
          <w:color w:val="000000" w:themeColor="text1"/>
          <w:sz w:val="24"/>
          <w:szCs w:val="24"/>
        </w:rPr>
        <w:t>幸い今回は軽傷で済んでいますが、無防備な状態へのタックルは一つ間違えば重傷事故につながります。</w:t>
      </w:r>
      <w:r w:rsidR="00A724FA" w:rsidRPr="00FE3A63">
        <w:rPr>
          <w:rFonts w:hint="eastAsia"/>
          <w:color w:val="000000" w:themeColor="text1"/>
          <w:sz w:val="24"/>
          <w:szCs w:val="24"/>
        </w:rPr>
        <w:t>ラグビーはルールのあるスポーツで</w:t>
      </w:r>
      <w:r w:rsidRPr="00FE3A63">
        <w:rPr>
          <w:rFonts w:hint="eastAsia"/>
          <w:color w:val="000000" w:themeColor="text1"/>
          <w:sz w:val="24"/>
          <w:szCs w:val="24"/>
        </w:rPr>
        <w:t>あり、</w:t>
      </w:r>
      <w:r w:rsidR="00A724FA" w:rsidRPr="00FE3A63">
        <w:rPr>
          <w:rFonts w:hint="eastAsia"/>
          <w:color w:val="000000" w:themeColor="text1"/>
          <w:sz w:val="24"/>
          <w:szCs w:val="24"/>
        </w:rPr>
        <w:t>激しいプレーとラフプレーは違</w:t>
      </w:r>
      <w:r w:rsidRPr="00FE3A63">
        <w:rPr>
          <w:rFonts w:hint="eastAsia"/>
          <w:color w:val="000000" w:themeColor="text1"/>
          <w:sz w:val="24"/>
          <w:szCs w:val="24"/>
        </w:rPr>
        <w:t>うことを認識してください</w:t>
      </w:r>
      <w:r w:rsidR="00A724FA" w:rsidRPr="00FE3A63">
        <w:rPr>
          <w:rFonts w:hint="eastAsia"/>
          <w:color w:val="000000" w:themeColor="text1"/>
          <w:sz w:val="24"/>
          <w:szCs w:val="24"/>
        </w:rPr>
        <w:t>。</w:t>
      </w:r>
    </w:p>
    <w:p w:rsidR="00481F3C" w:rsidRPr="00FE3A63" w:rsidRDefault="00A93AFC" w:rsidP="00A93AFC">
      <w:pPr>
        <w:ind w:firstLineChars="100" w:firstLine="240"/>
        <w:rPr>
          <w:color w:val="000000" w:themeColor="text1"/>
          <w:sz w:val="24"/>
          <w:szCs w:val="24"/>
        </w:rPr>
      </w:pPr>
      <w:r w:rsidRPr="00FE3A63">
        <w:rPr>
          <w:rFonts w:hint="eastAsia"/>
          <w:color w:val="000000" w:themeColor="text1"/>
          <w:sz w:val="24"/>
          <w:szCs w:val="24"/>
        </w:rPr>
        <w:t>ラグビー</w:t>
      </w:r>
      <w:r w:rsidR="00481F3C" w:rsidRPr="00FE3A63">
        <w:rPr>
          <w:rFonts w:hint="eastAsia"/>
          <w:color w:val="000000" w:themeColor="text1"/>
          <w:sz w:val="24"/>
          <w:szCs w:val="24"/>
        </w:rPr>
        <w:t>における</w:t>
      </w:r>
      <w:r w:rsidRPr="00FE3A63">
        <w:rPr>
          <w:rFonts w:hint="eastAsia"/>
          <w:color w:val="000000" w:themeColor="text1"/>
          <w:sz w:val="24"/>
          <w:szCs w:val="24"/>
        </w:rPr>
        <w:t>P</w:t>
      </w:r>
      <w:r w:rsidRPr="00FE3A63">
        <w:rPr>
          <w:color w:val="000000" w:themeColor="text1"/>
          <w:sz w:val="24"/>
          <w:szCs w:val="24"/>
        </w:rPr>
        <w:t>layer Welfare</w:t>
      </w:r>
      <w:r w:rsidR="00481F3C" w:rsidRPr="00FE3A63">
        <w:rPr>
          <w:rFonts w:hint="eastAsia"/>
          <w:color w:val="000000" w:themeColor="text1"/>
          <w:sz w:val="24"/>
          <w:szCs w:val="24"/>
        </w:rPr>
        <w:t>を最も重要視する</w:t>
      </w:r>
      <w:r w:rsidRPr="00FE3A63">
        <w:rPr>
          <w:rFonts w:hint="eastAsia"/>
          <w:color w:val="000000" w:themeColor="text1"/>
          <w:sz w:val="24"/>
          <w:szCs w:val="24"/>
        </w:rPr>
        <w:t>関東医歯薬</w:t>
      </w:r>
      <w:r w:rsidR="00481F3C" w:rsidRPr="00FE3A63">
        <w:rPr>
          <w:rFonts w:hint="eastAsia"/>
          <w:color w:val="000000" w:themeColor="text1"/>
          <w:sz w:val="24"/>
          <w:szCs w:val="24"/>
        </w:rPr>
        <w:t>大学</w:t>
      </w:r>
      <w:r w:rsidRPr="00FE3A63">
        <w:rPr>
          <w:rFonts w:hint="eastAsia"/>
          <w:color w:val="000000" w:themeColor="text1"/>
          <w:sz w:val="24"/>
          <w:szCs w:val="24"/>
        </w:rPr>
        <w:t>ラグビーフットボール連盟においては、このような不正なプレーは断じて許される</w:t>
      </w:r>
      <w:r w:rsidR="00481F3C" w:rsidRPr="00FE3A63">
        <w:rPr>
          <w:rFonts w:hint="eastAsia"/>
          <w:color w:val="000000" w:themeColor="text1"/>
          <w:sz w:val="24"/>
          <w:szCs w:val="24"/>
        </w:rPr>
        <w:t>ものではありません。医歯薬リーグで同様の不正なプレーが生じた場合、連盟として当該選手、チームに対して厳しい処分を科すことも考えています。</w:t>
      </w:r>
    </w:p>
    <w:p w:rsidR="00C45282" w:rsidRPr="00FE3A63" w:rsidRDefault="00481F3C" w:rsidP="00FE3A63">
      <w:pPr>
        <w:ind w:firstLineChars="100" w:firstLine="240"/>
        <w:rPr>
          <w:rFonts w:hint="eastAsia"/>
          <w:color w:val="000000" w:themeColor="text1"/>
          <w:sz w:val="24"/>
          <w:szCs w:val="24"/>
        </w:rPr>
      </w:pPr>
      <w:r w:rsidRPr="00FE3A63">
        <w:rPr>
          <w:rFonts w:hint="eastAsia"/>
          <w:color w:val="000000" w:themeColor="text1"/>
          <w:sz w:val="24"/>
          <w:szCs w:val="24"/>
        </w:rPr>
        <w:t>各チーム指導者ならびにチーム幹部</w:t>
      </w:r>
      <w:r w:rsidR="00E07030" w:rsidRPr="00FE3A63">
        <w:rPr>
          <w:rFonts w:hint="eastAsia"/>
          <w:color w:val="000000" w:themeColor="text1"/>
          <w:sz w:val="24"/>
          <w:szCs w:val="24"/>
        </w:rPr>
        <w:t>方々</w:t>
      </w:r>
      <w:r w:rsidRPr="00FE3A63">
        <w:rPr>
          <w:rFonts w:hint="eastAsia"/>
          <w:color w:val="000000" w:themeColor="text1"/>
          <w:sz w:val="24"/>
          <w:szCs w:val="24"/>
        </w:rPr>
        <w:t>においては</w:t>
      </w:r>
      <w:r w:rsidR="00E07030" w:rsidRPr="00FE3A63">
        <w:rPr>
          <w:rFonts w:hint="eastAsia"/>
          <w:color w:val="000000" w:themeColor="text1"/>
          <w:sz w:val="24"/>
          <w:szCs w:val="24"/>
        </w:rPr>
        <w:t>、</w:t>
      </w:r>
      <w:r w:rsidRPr="00FE3A63">
        <w:rPr>
          <w:rFonts w:hint="eastAsia"/>
          <w:color w:val="000000" w:themeColor="text1"/>
          <w:sz w:val="24"/>
          <w:szCs w:val="24"/>
        </w:rPr>
        <w:t>チーム内で十分周知するよう</w:t>
      </w:r>
      <w:r w:rsidR="00FE3A63">
        <w:rPr>
          <w:rFonts w:hint="eastAsia"/>
          <w:color w:val="000000" w:themeColor="text1"/>
          <w:sz w:val="24"/>
          <w:szCs w:val="24"/>
        </w:rPr>
        <w:t>ご</w:t>
      </w:r>
      <w:r w:rsidRPr="00FE3A63">
        <w:rPr>
          <w:rFonts w:hint="eastAsia"/>
          <w:color w:val="000000" w:themeColor="text1"/>
          <w:sz w:val="24"/>
          <w:szCs w:val="24"/>
        </w:rPr>
        <w:t>指導ください。</w:t>
      </w:r>
    </w:p>
    <w:p w:rsidR="00C45282" w:rsidRDefault="00C45282" w:rsidP="006B5675">
      <w:pPr>
        <w:ind w:firstLineChars="100" w:firstLine="240"/>
        <w:rPr>
          <w:sz w:val="24"/>
          <w:szCs w:val="24"/>
        </w:rPr>
      </w:pPr>
      <w:r>
        <w:rPr>
          <w:rFonts w:hint="eastAsia"/>
          <w:sz w:val="24"/>
          <w:szCs w:val="24"/>
        </w:rPr>
        <w:t xml:space="preserve">　　　　　　　　　　　　　　　　　　　　　　　　　</w:t>
      </w:r>
      <w:r w:rsidR="00FE3A63">
        <w:rPr>
          <w:rFonts w:hint="eastAsia"/>
          <w:sz w:val="24"/>
          <w:szCs w:val="24"/>
        </w:rPr>
        <w:t xml:space="preserve">　　　　　　</w:t>
      </w:r>
      <w:r>
        <w:rPr>
          <w:rFonts w:hint="eastAsia"/>
          <w:sz w:val="24"/>
          <w:szCs w:val="24"/>
        </w:rPr>
        <w:t xml:space="preserve">　以上</w:t>
      </w:r>
    </w:p>
    <w:p w:rsidR="0038265B" w:rsidRPr="00A724FA" w:rsidRDefault="0038265B" w:rsidP="006B5675">
      <w:pPr>
        <w:ind w:firstLineChars="100" w:firstLine="240"/>
        <w:rPr>
          <w:sz w:val="24"/>
          <w:szCs w:val="24"/>
        </w:rPr>
      </w:pPr>
    </w:p>
    <w:sectPr w:rsidR="0038265B" w:rsidRPr="00A724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75"/>
    <w:rsid w:val="00127362"/>
    <w:rsid w:val="0038265B"/>
    <w:rsid w:val="00481F3C"/>
    <w:rsid w:val="006B5675"/>
    <w:rsid w:val="00A724FA"/>
    <w:rsid w:val="00A93AFC"/>
    <w:rsid w:val="00B10A15"/>
    <w:rsid w:val="00B50605"/>
    <w:rsid w:val="00C45282"/>
    <w:rsid w:val="00E07030"/>
    <w:rsid w:val="00FE3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A70846"/>
  <w15:chartTrackingRefBased/>
  <w15:docId w15:val="{0F06AC7D-1FDA-4E3E-9744-5B6D48F4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E3A63"/>
  </w:style>
  <w:style w:type="character" w:customStyle="1" w:styleId="a4">
    <w:name w:val="日付 (文字)"/>
    <w:basedOn w:val="a0"/>
    <w:link w:val="a3"/>
    <w:uiPriority w:val="99"/>
    <w:semiHidden/>
    <w:rsid w:val="00FE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 正剛</dc:creator>
  <cp:keywords/>
  <dc:description/>
  <cp:lastModifiedBy>長谷川雅一</cp:lastModifiedBy>
  <cp:revision>3</cp:revision>
  <dcterms:created xsi:type="dcterms:W3CDTF">2018-05-19T07:10:00Z</dcterms:created>
  <dcterms:modified xsi:type="dcterms:W3CDTF">2018-05-20T00:42:00Z</dcterms:modified>
</cp:coreProperties>
</file>