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令和元年度関東医歯薬リーグ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入れ替え戦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予定</w:t>
      </w:r>
    </w:p>
    <w:p w:rsidR="00DC2B72" w:rsidRDefault="00DC2B72" w:rsidP="00DC2B72">
      <w:pPr>
        <w:widowControl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＊１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昭和大学　　　　　対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慶應大学医・薬学部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部2位校</w:t>
      </w:r>
    </w:p>
    <w:p w:rsidR="00DC2B72" w:rsidRDefault="00DC2B72" w:rsidP="00DC2B72">
      <w:pPr>
        <w:widowControl/>
        <w:ind w:firstLineChars="150" w:firstLine="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昭和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G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ホームチーム；昭和　　　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KO 14:30</w:t>
      </w: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＊１部</w:t>
      </w:r>
      <w:r w:rsidRPr="00527627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６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</w:t>
      </w:r>
      <w:r w:rsidRPr="001330DE"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順天堂大学医学部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対</w:t>
      </w:r>
      <w:bookmarkStart w:id="0" w:name="_GoBack"/>
      <w:bookmarkEnd w:id="0"/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日本大学医学部　　　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２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部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１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位校</w:t>
      </w:r>
    </w:p>
    <w:p w:rsidR="00DC2B72" w:rsidRDefault="00DC2B72" w:rsidP="00DC2B72">
      <w:pPr>
        <w:widowControl/>
        <w:ind w:firstLineChars="150" w:firstLine="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順天堂G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ホームチーム；順天堂　　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KO 14:00</w:t>
      </w: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＊２部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日本歯科大学　　　対　千葉大学医学部　　　３部２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</w:p>
    <w:p w:rsidR="00DC2B72" w:rsidRDefault="00DC2B72" w:rsidP="00DC2B72">
      <w:pPr>
        <w:widowControl/>
        <w:ind w:firstLineChars="150" w:firstLine="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順天堂G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ホームチーム；日歯　　　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KO 12:00</w:t>
      </w:r>
    </w:p>
    <w:p w:rsidR="00DC2B72" w:rsidRDefault="00DC2B72" w:rsidP="00DC2B72">
      <w:pPr>
        <w:widowControl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＊３部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５位校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日本医科大学　　　対　</w:t>
      </w:r>
      <w:r w:rsidRPr="001330DE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東海大学医・健科部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４部２位校</w:t>
      </w:r>
    </w:p>
    <w:p w:rsidR="00DC2B72" w:rsidRDefault="00DC2B72" w:rsidP="00DC2B72">
      <w:pPr>
        <w:widowControl/>
        <w:ind w:firstLineChars="150" w:firstLine="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昭和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G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ホームチーム；日医　　　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KO 12:45</w:t>
      </w:r>
    </w:p>
    <w:p w:rsidR="00DC2B72" w:rsidRPr="00184189" w:rsidRDefault="00DC2B72" w:rsidP="00DC2B72">
      <w:pPr>
        <w:widowControl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widowControl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＊３部６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位校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　東京医科大学　　　対　東京歯科大学　　　　４部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位校</w:t>
      </w:r>
    </w:p>
    <w:p w:rsidR="00DC2B72" w:rsidRDefault="00DC2B72" w:rsidP="00DC2B72">
      <w:pPr>
        <w:widowControl/>
        <w:ind w:firstLineChars="150" w:firstLine="360"/>
        <w:jc w:val="left"/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昭和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 xml:space="preserve">G   </w:t>
      </w: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 xml:space="preserve">ホームチーム；東医　　　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KO 11:00</w:t>
      </w:r>
    </w:p>
    <w:p w:rsidR="00DC2B72" w:rsidRPr="00184189" w:rsidRDefault="00DC2B72" w:rsidP="00DC2B72">
      <w:pPr>
        <w:widowControl/>
        <w:jc w:val="left"/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</w:pPr>
    </w:p>
    <w:p w:rsidR="00DC2B72" w:rsidRDefault="00DC2B72" w:rsidP="00DC2B72">
      <w:pPr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  <w:shd w:val="clear" w:color="auto" w:fill="FFFFFF"/>
        </w:rPr>
        <w:t>なお３部１位校の聖マリアンナ医科大学は現時点で自動昇格予定となります。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DC2B72" w:rsidRDefault="00DC2B72" w:rsidP="00DC2B72">
      <w:pPr>
        <w:rPr>
          <w:rFonts w:eastAsiaTheme="minorHAnsi" w:cs="ＭＳ Ｐゴシック"/>
          <w:color w:val="555555"/>
          <w:kern w:val="0"/>
          <w:sz w:val="24"/>
        </w:rPr>
      </w:pPr>
      <w:r>
        <w:rPr>
          <w:rFonts w:eastAsiaTheme="minorHAnsi" w:cs="ＭＳ Ｐゴシック" w:hint="eastAsia"/>
          <w:color w:val="555555"/>
          <w:kern w:val="0"/>
          <w:sz w:val="24"/>
        </w:rPr>
        <w:t>以上</w:t>
      </w:r>
    </w:p>
    <w:p w:rsidR="00DC2B72" w:rsidRPr="00C22A41" w:rsidRDefault="00DC2B72" w:rsidP="00DC2B72">
      <w:pPr>
        <w:widowControl/>
        <w:jc w:val="right"/>
        <w:rPr>
          <w:rFonts w:eastAsiaTheme="minorHAnsi" w:cs="ＭＳ Ｐゴシック"/>
          <w:color w:val="555555"/>
          <w:kern w:val="0"/>
          <w:sz w:val="24"/>
        </w:rPr>
      </w:pP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平成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31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年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12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月</w:t>
      </w:r>
      <w:r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9</w:t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日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  <w:r w:rsidRPr="00527627">
        <w:rPr>
          <w:rFonts w:eastAsiaTheme="minorHAnsi" w:cs="ＭＳ Ｐゴシック"/>
          <w:color w:val="555555"/>
          <w:kern w:val="0"/>
          <w:sz w:val="24"/>
          <w:shd w:val="clear" w:color="auto" w:fill="FFFFFF"/>
        </w:rPr>
        <w:t>書記長　長谷川雅一</w:t>
      </w:r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p w:rsidR="003E3727" w:rsidRDefault="00DC2B72" w:rsidP="00DC2B72">
      <w:r w:rsidRPr="00527627">
        <w:rPr>
          <w:rFonts w:eastAsiaTheme="minorHAnsi" w:cs="ＭＳ Ｐゴシック"/>
          <w:color w:val="555555"/>
          <w:kern w:val="0"/>
          <w:sz w:val="24"/>
        </w:rPr>
        <w:br/>
      </w:r>
    </w:p>
    <w:sectPr w:rsidR="003E3727" w:rsidSect="003055D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2"/>
    <w:rsid w:val="003055D0"/>
    <w:rsid w:val="00D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BAC70"/>
  <w15:chartTrackingRefBased/>
  <w15:docId w15:val="{0054293F-1718-5A4A-91FF-00850E5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1</cp:revision>
  <dcterms:created xsi:type="dcterms:W3CDTF">2019-12-09T04:51:00Z</dcterms:created>
  <dcterms:modified xsi:type="dcterms:W3CDTF">2019-12-09T04:53:00Z</dcterms:modified>
</cp:coreProperties>
</file>